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CF" w:rsidRPr="00F1389E" w:rsidRDefault="00F1389E">
      <w:pPr>
        <w:rPr>
          <w:b/>
          <w:sz w:val="28"/>
        </w:rPr>
      </w:pPr>
      <w:r w:rsidRPr="00F1389E">
        <w:rPr>
          <w:b/>
          <w:sz w:val="28"/>
        </w:rPr>
        <w:t xml:space="preserve">Four-year-old child brought to the CAC of Southeastern Indiana after allegation of abuse by </w:t>
      </w:r>
      <w:r w:rsidR="00004C11">
        <w:rPr>
          <w:b/>
          <w:sz w:val="28"/>
        </w:rPr>
        <w:t>Jefferson</w:t>
      </w:r>
      <w:r w:rsidRPr="00F1389E">
        <w:rPr>
          <w:b/>
          <w:sz w:val="28"/>
        </w:rPr>
        <w:t xml:space="preserve"> County daycare operator</w:t>
      </w:r>
    </w:p>
    <w:p w:rsidR="00F1389E" w:rsidRPr="00F1389E" w:rsidRDefault="00F1389E">
      <w:pPr>
        <w:rPr>
          <w:b/>
          <w:i/>
          <w:sz w:val="24"/>
        </w:rPr>
      </w:pPr>
      <w:r w:rsidRPr="00F1389E">
        <w:rPr>
          <w:b/>
          <w:i/>
          <w:sz w:val="24"/>
        </w:rPr>
        <w:t>Child Advocacy Center interviews six more after initial forensic interview</w:t>
      </w:r>
    </w:p>
    <w:p w:rsidR="005349D1" w:rsidRDefault="00A115CF">
      <w:r>
        <w:t xml:space="preserve">MADISON, IND – On Tuesday, January 20, 2017, a four-year-old </w:t>
      </w:r>
      <w:r w:rsidR="00006BFF">
        <w:t xml:space="preserve">child </w:t>
      </w:r>
      <w:r>
        <w:t xml:space="preserve">made a disclosure to an adult that a daycare </w:t>
      </w:r>
      <w:r w:rsidR="00004C11">
        <w:t>operator</w:t>
      </w:r>
      <w:r>
        <w:t xml:space="preserve"> in Madison had inappropriately touched them.</w:t>
      </w:r>
      <w:r w:rsidR="00006BFF">
        <w:t xml:space="preserve"> </w:t>
      </w:r>
      <w:r>
        <w:t>The child was taken</w:t>
      </w:r>
      <w:r w:rsidR="00F1389E">
        <w:t xml:space="preserve"> by </w:t>
      </w:r>
      <w:r w:rsidR="00004C11">
        <w:t>Jefferson</w:t>
      </w:r>
      <w:r w:rsidR="00F1389E">
        <w:t xml:space="preserve"> County Sheriff’s Deputies</w:t>
      </w:r>
      <w:r w:rsidR="00006BFF">
        <w:t xml:space="preserve"> to</w:t>
      </w:r>
      <w:r>
        <w:t xml:space="preserve"> the Children’s Advocacy Center of Southeastern Indiana. There</w:t>
      </w:r>
      <w:r w:rsidR="00006BFF">
        <w:t>,</w:t>
      </w:r>
      <w:r>
        <w:t xml:space="preserve"> a multidisciplinary team of forensic interviewers began a neutr</w:t>
      </w:r>
      <w:r w:rsidR="00006BFF">
        <w:t xml:space="preserve">al forensic </w:t>
      </w:r>
      <w:r>
        <w:t xml:space="preserve">interview of the child. </w:t>
      </w:r>
      <w:r w:rsidR="005349D1">
        <w:t>“</w:t>
      </w:r>
      <w:r>
        <w:t xml:space="preserve">This is a process </w:t>
      </w:r>
      <w:r w:rsidR="00F1389E">
        <w:t>we do</w:t>
      </w:r>
      <w:r>
        <w:t xml:space="preserve"> every day across</w:t>
      </w:r>
      <w:r w:rsidR="005349D1">
        <w:t xml:space="preserve"> our </w:t>
      </w:r>
      <w:r w:rsidR="00220CAC">
        <w:t>eight</w:t>
      </w:r>
      <w:r w:rsidR="005349D1">
        <w:t>-county coverage area,” said Sarah Brichto, the Executive Director of the CAC of Southeastern Indiana.</w:t>
      </w:r>
    </w:p>
    <w:p w:rsidR="00A115CF" w:rsidRDefault="00F1389E">
      <w:r>
        <w:t xml:space="preserve">Brichto added, </w:t>
      </w:r>
      <w:r w:rsidR="005349D1">
        <w:t>“</w:t>
      </w:r>
      <w:r w:rsidR="00A115CF">
        <w:t xml:space="preserve">That </w:t>
      </w:r>
      <w:r w:rsidR="005349D1">
        <w:t>initial interview</w:t>
      </w:r>
      <w:r w:rsidR="00A115CF">
        <w:t xml:space="preserve"> has led </w:t>
      </w:r>
      <w:r w:rsidR="00004C11">
        <w:t xml:space="preserve">law enforcement to bring </w:t>
      </w:r>
      <w:r>
        <w:t>six</w:t>
      </w:r>
      <w:r w:rsidR="00006BFF">
        <w:t xml:space="preserve"> </w:t>
      </w:r>
      <w:r w:rsidR="00004C11">
        <w:t>more</w:t>
      </w:r>
      <w:r w:rsidR="00006BFF">
        <w:t xml:space="preserve"> children </w:t>
      </w:r>
      <w:r w:rsidR="00004C11">
        <w:t>to be</w:t>
      </w:r>
      <w:r w:rsidR="00006BFF">
        <w:t xml:space="preserve"> interviewed </w:t>
      </w:r>
      <w:r w:rsidR="00004C11">
        <w:t>by us since then</w:t>
      </w:r>
      <w:r w:rsidR="00A115CF">
        <w:t xml:space="preserve">. </w:t>
      </w:r>
      <w:r>
        <w:t>Three</w:t>
      </w:r>
      <w:r w:rsidR="00A115CF">
        <w:t xml:space="preserve"> of the children attended the daycare and three are foster children to the adult. The Indiana Department of Child Services has removed the foster children from the home as standard procedure </w:t>
      </w:r>
      <w:r w:rsidR="00004C11">
        <w:t>while they and law enforcement investigate the allegation</w:t>
      </w:r>
      <w:r w:rsidR="00A115CF">
        <w:t>.</w:t>
      </w:r>
      <w:r w:rsidR="005349D1">
        <w:t>”</w:t>
      </w:r>
    </w:p>
    <w:p w:rsidR="00A115CF" w:rsidRDefault="00A115CF">
      <w:r>
        <w:t xml:space="preserve">The CAC of Southeastern Indiana is </w:t>
      </w:r>
      <w:r w:rsidR="00004C11">
        <w:t>providing</w:t>
      </w:r>
      <w:r>
        <w:t xml:space="preserve"> the </w:t>
      </w:r>
      <w:r w:rsidR="00883FB3">
        <w:t>Jefferson</w:t>
      </w:r>
      <w:r>
        <w:t xml:space="preserve"> County Sheriff’s Department, the City of Madison Police Department, and the </w:t>
      </w:r>
      <w:r w:rsidR="00883FB3">
        <w:t>Jefferson</w:t>
      </w:r>
      <w:r>
        <w:t xml:space="preserve"> County Prosecutor’s Office</w:t>
      </w:r>
      <w:r w:rsidR="00004C11">
        <w:t xml:space="preserve"> a recording of the forensic interviews</w:t>
      </w:r>
      <w:r>
        <w:t>. The CAC of Southeaste</w:t>
      </w:r>
      <w:r w:rsidR="00006BFF">
        <w:t>rn Indiana does not provide legal services.</w:t>
      </w:r>
    </w:p>
    <w:p w:rsidR="00006BFF" w:rsidRDefault="00006BFF">
      <w:r>
        <w:t>Child Advocacy Centers provide neutral, child-first forensic interviews between a child and single forensic interviewer. The child’s responses</w:t>
      </w:r>
      <w:r w:rsidR="00004C11">
        <w:t xml:space="preserve"> to neutral fact-finding questions</w:t>
      </w:r>
      <w:r>
        <w:t xml:space="preserve"> are recorded on to a DVD which is given to law enforcement after the interview. </w:t>
      </w:r>
      <w:r w:rsidR="005349D1">
        <w:t>Executive Director Brichto reiterated, “</w:t>
      </w:r>
      <w:r>
        <w:t>The parents, prosecu</w:t>
      </w:r>
      <w:r w:rsidR="005349D1">
        <w:t xml:space="preserve">tion, </w:t>
      </w:r>
      <w:r>
        <w:t xml:space="preserve">other attorneys, and law enforcement officers are never in the room during the interview. </w:t>
      </w:r>
      <w:r w:rsidR="005349D1">
        <w:t>It’s our job</w:t>
      </w:r>
      <w:r>
        <w:t xml:space="preserve"> to </w:t>
      </w:r>
      <w:r w:rsidR="005349D1">
        <w:t xml:space="preserve">interview the child then </w:t>
      </w:r>
      <w:r>
        <w:t xml:space="preserve">connect and assist </w:t>
      </w:r>
      <w:r w:rsidR="005349D1">
        <w:t>them</w:t>
      </w:r>
      <w:r>
        <w:t xml:space="preserve"> and non-offending family members with </w:t>
      </w:r>
      <w:r w:rsidR="00004C11">
        <w:t>security</w:t>
      </w:r>
      <w:r>
        <w:t xml:space="preserve">, </w:t>
      </w:r>
      <w:r w:rsidR="00004C11">
        <w:t>justice</w:t>
      </w:r>
      <w:r>
        <w:t>, and healing</w:t>
      </w:r>
      <w:r w:rsidR="005349D1">
        <w:t>.”</w:t>
      </w:r>
    </w:p>
    <w:p w:rsidR="00006BFF" w:rsidRDefault="00006BFF">
      <w:r>
        <w:t xml:space="preserve">The CAC of Southeastern Indiana covers </w:t>
      </w:r>
      <w:r w:rsidRPr="00006BFF">
        <w:t>Dearborn, Decatur, Jackson, Jefferson,</w:t>
      </w:r>
      <w:r>
        <w:t xml:space="preserve"> </w:t>
      </w:r>
      <w:r w:rsidRPr="00006BFF">
        <w:t>Jennings, Ohio, Ripley, and Switzerland Counties</w:t>
      </w:r>
      <w:r>
        <w:t xml:space="preserve"> and has been in operation since June 2005. Since then </w:t>
      </w:r>
      <w:r w:rsidR="005349D1">
        <w:t>the CAC of Southeastern Indiana has conducted</w:t>
      </w:r>
      <w:r w:rsidR="00004C11">
        <w:t xml:space="preserve"> </w:t>
      </w:r>
      <w:r w:rsidR="005349D1">
        <w:t xml:space="preserve">2,500 forensic interviews. </w:t>
      </w:r>
      <w:r w:rsidR="00A953A7">
        <w:t>450</w:t>
      </w:r>
      <w:bookmarkStart w:id="0" w:name="_GoBack"/>
      <w:bookmarkEnd w:id="0"/>
      <w:r w:rsidR="005349D1">
        <w:t xml:space="preserve"> of those cases were in 2016.</w:t>
      </w:r>
    </w:p>
    <w:p w:rsidR="005349D1" w:rsidRDefault="005349D1">
      <w:r>
        <w:t xml:space="preserve">Indiana’s Mandated Reporter law requires everyone, regardless of age, to report suspected abuse or neglect of a child to their local police department, Sheriff’s office, </w:t>
      </w:r>
      <w:r w:rsidR="00004C11">
        <w:t xml:space="preserve">Indiana State Police, </w:t>
      </w:r>
      <w:r>
        <w:t xml:space="preserve">or to the Indiana Child Abuse Hotline at 1-800-800-5556. To learn more about Indiana’s Mandated Reporter law, visit the Indiana Chapter of the National Children’s Alliance at </w:t>
      </w:r>
      <w:hyperlink r:id="rId6" w:history="1">
        <w:r w:rsidR="00004C11" w:rsidRPr="00302683">
          <w:rPr>
            <w:rStyle w:val="Hyperlink"/>
          </w:rPr>
          <w:t>http://incacs.org/mandatedreporter/</w:t>
        </w:r>
      </w:hyperlink>
      <w:r>
        <w:t>.</w:t>
      </w:r>
    </w:p>
    <w:p w:rsidR="005349D1" w:rsidRDefault="005349D1">
      <w:r>
        <w:t xml:space="preserve">If you suspect your child or a child you know may have been impacted by this allegation or another suspected case of abuse, assure the child they will be made safe. Do not pressure or try to encourage the child to talk about an allegation if they’re not ready or feel </w:t>
      </w:r>
      <w:r w:rsidR="00F1389E">
        <w:t>unsafe</w:t>
      </w:r>
      <w:r>
        <w:t xml:space="preserve">. </w:t>
      </w:r>
      <w:r w:rsidR="00F1389E">
        <w:t>By Indiana law you must c</w:t>
      </w:r>
      <w:r>
        <w:t xml:space="preserve">ontact </w:t>
      </w:r>
      <w:r w:rsidR="00F1389E">
        <w:t>your local police</w:t>
      </w:r>
      <w:r>
        <w:t xml:space="preserve"> or the Indiana Child Abuse Hotline</w:t>
      </w:r>
      <w:r w:rsidR="00F1389E">
        <w:t xml:space="preserve"> immediately</w:t>
      </w:r>
      <w:r>
        <w:t xml:space="preserve"> at 1-800-800-5556.</w:t>
      </w:r>
    </w:p>
    <w:p w:rsidR="00F1389E" w:rsidRDefault="00F1389E" w:rsidP="00F1389E">
      <w:pPr>
        <w:jc w:val="center"/>
      </w:pPr>
      <w:r>
        <w:t>##</w:t>
      </w:r>
    </w:p>
    <w:sectPr w:rsidR="00F138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C95" w:rsidRDefault="00EB3C95" w:rsidP="00F1389E">
      <w:pPr>
        <w:spacing w:after="0" w:line="240" w:lineRule="auto"/>
      </w:pPr>
      <w:r>
        <w:separator/>
      </w:r>
    </w:p>
  </w:endnote>
  <w:endnote w:type="continuationSeparator" w:id="0">
    <w:p w:rsidR="00EB3C95" w:rsidRDefault="00EB3C95" w:rsidP="00F1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89E" w:rsidRPr="00F1389E" w:rsidRDefault="00F1389E" w:rsidP="00F1389E">
    <w:pPr>
      <w:pStyle w:val="Footer"/>
      <w:jc w:val="center"/>
      <w:rPr>
        <w:i/>
        <w:color w:val="BFBFBF" w:themeColor="background1" w:themeShade="BF"/>
      </w:rPr>
    </w:pPr>
    <w:r w:rsidRPr="00F1389E">
      <w:rPr>
        <w:i/>
        <w:color w:val="BFBFBF" w:themeColor="background1" w:themeShade="BF"/>
      </w:rPr>
      <w:t>www.cacsoutheast.org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C95" w:rsidRDefault="00EB3C95" w:rsidP="00F1389E">
      <w:pPr>
        <w:spacing w:after="0" w:line="240" w:lineRule="auto"/>
      </w:pPr>
      <w:r>
        <w:separator/>
      </w:r>
    </w:p>
  </w:footnote>
  <w:footnote w:type="continuationSeparator" w:id="0">
    <w:p w:rsidR="00EB3C95" w:rsidRDefault="00EB3C95" w:rsidP="00F13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1389E" w:rsidTr="00AE7FEC">
      <w:tc>
        <w:tcPr>
          <w:tcW w:w="4675" w:type="dxa"/>
        </w:tcPr>
        <w:p w:rsidR="00F1389E" w:rsidRPr="00F1389E" w:rsidRDefault="00F1389E" w:rsidP="00F1389E">
          <w:pPr>
            <w:rPr>
              <w:b/>
            </w:rPr>
          </w:pPr>
          <w:r w:rsidRPr="00F1389E">
            <w:rPr>
              <w:b/>
              <w:noProof/>
            </w:rPr>
            <w:drawing>
              <wp:anchor distT="0" distB="0" distL="114300" distR="114300" simplePos="0" relativeHeight="251659264" behindDoc="0" locked="0" layoutInCell="1" allowOverlap="1" wp14:anchorId="25CEEC5B" wp14:editId="0E4E2DA9">
                <wp:simplePos x="0" y="0"/>
                <wp:positionH relativeFrom="column">
                  <wp:posOffset>-998</wp:posOffset>
                </wp:positionH>
                <wp:positionV relativeFrom="paragraph">
                  <wp:posOffset>363</wp:posOffset>
                </wp:positionV>
                <wp:extent cx="803531" cy="1219200"/>
                <wp:effectExtent l="0" t="0" r="0" b="0"/>
                <wp:wrapSquare wrapText="bothSides"/>
                <wp:docPr id="1" name="Picture 1" descr="C:\Users\justi\AppData\Local\Microsoft\Windows\INetCacheContent.Word\childrens_advocacy_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AppData\Local\Microsoft\Windows\INetCacheContent.Word\childrens_advocacy_cen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531"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389E">
            <w:rPr>
              <w:b/>
            </w:rPr>
            <w:t>FOR IMMEDIATE RELEASE</w:t>
          </w:r>
        </w:p>
        <w:p w:rsidR="00F1389E" w:rsidRDefault="00F1389E" w:rsidP="00F1389E">
          <w:r>
            <w:t>January 20, 2017</w:t>
          </w:r>
        </w:p>
      </w:tc>
      <w:tc>
        <w:tcPr>
          <w:tcW w:w="4675" w:type="dxa"/>
        </w:tcPr>
        <w:p w:rsidR="00F1389E" w:rsidRDefault="00F1389E" w:rsidP="00F1389E">
          <w:pPr>
            <w:jc w:val="right"/>
          </w:pPr>
          <w:r>
            <w:t xml:space="preserve">CONTACT: Sarah Brichto, Exec. Dir. of the Child Advocacy Center of Southeastern Indiana </w:t>
          </w:r>
          <w:r>
            <w:br/>
          </w:r>
          <w:r w:rsidRPr="00F1389E">
            <w:t xml:space="preserve">12211 </w:t>
          </w:r>
          <w:proofErr w:type="spellStart"/>
          <w:r w:rsidRPr="00F1389E">
            <w:t>Rullman</w:t>
          </w:r>
          <w:proofErr w:type="spellEnd"/>
          <w:r w:rsidRPr="00F1389E">
            <w:t xml:space="preserve"> Drive, Dillsboro, IN 47018 </w:t>
          </w:r>
          <w:r>
            <w:br/>
          </w:r>
          <w:r w:rsidRPr="00F1389E">
            <w:t>(812) 432- 3200</w:t>
          </w:r>
          <w:r>
            <w:br/>
          </w:r>
          <w:r w:rsidRPr="00F1389E">
            <w:t>sarah@cacsoutheast.or</w:t>
          </w:r>
          <w:r>
            <w:t>g</w:t>
          </w:r>
        </w:p>
      </w:tc>
    </w:tr>
  </w:tbl>
  <w:p w:rsidR="00F1389E" w:rsidRPr="00F1389E" w:rsidRDefault="00F1389E">
    <w:pPr>
      <w:pStyle w:val="Header"/>
      <w:rPr>
        <w:i/>
        <w:color w:val="BFBFBF" w:themeColor="background1"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1MjEwszcwNzA2NzEyUdpeDU4uLM/DyQAsNaAJw24m8sAAAA"/>
  </w:docVars>
  <w:rsids>
    <w:rsidRoot w:val="00A115CF"/>
    <w:rsid w:val="00004C11"/>
    <w:rsid w:val="00006BFF"/>
    <w:rsid w:val="00220CAC"/>
    <w:rsid w:val="005349D1"/>
    <w:rsid w:val="00883FB3"/>
    <w:rsid w:val="008E2147"/>
    <w:rsid w:val="00A115CF"/>
    <w:rsid w:val="00A953A7"/>
    <w:rsid w:val="00D759D1"/>
    <w:rsid w:val="00EB3C95"/>
    <w:rsid w:val="00ED0D35"/>
    <w:rsid w:val="00F1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3589"/>
  <w15:chartTrackingRefBased/>
  <w15:docId w15:val="{BCA66DD0-B382-42BB-9D7C-968A825C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9D1"/>
    <w:rPr>
      <w:color w:val="0563C1" w:themeColor="hyperlink"/>
      <w:u w:val="single"/>
    </w:rPr>
  </w:style>
  <w:style w:type="table" w:styleId="TableGrid">
    <w:name w:val="Table Grid"/>
    <w:basedOn w:val="TableNormal"/>
    <w:uiPriority w:val="39"/>
    <w:rsid w:val="00F13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3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89E"/>
  </w:style>
  <w:style w:type="paragraph" w:styleId="Footer">
    <w:name w:val="footer"/>
    <w:basedOn w:val="Normal"/>
    <w:link w:val="FooterChar"/>
    <w:uiPriority w:val="99"/>
    <w:unhideWhenUsed/>
    <w:rsid w:val="00F13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89E"/>
  </w:style>
  <w:style w:type="character" w:styleId="FollowedHyperlink">
    <w:name w:val="FollowedHyperlink"/>
    <w:basedOn w:val="DefaultParagraphFont"/>
    <w:uiPriority w:val="99"/>
    <w:semiHidden/>
    <w:unhideWhenUsed/>
    <w:rsid w:val="00004C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cacs.org/mandatedreport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Harter</dc:creator>
  <cp:keywords/>
  <dc:description/>
  <cp:lastModifiedBy>Justin Harter</cp:lastModifiedBy>
  <cp:revision>4</cp:revision>
  <dcterms:created xsi:type="dcterms:W3CDTF">2017-01-20T16:58:00Z</dcterms:created>
  <dcterms:modified xsi:type="dcterms:W3CDTF">2017-02-08T18:35:00Z</dcterms:modified>
</cp:coreProperties>
</file>